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30" w:type="dxa"/>
        <w:tblInd w:w="-882" w:type="dxa"/>
        <w:tblLayout w:type="fixed"/>
        <w:tblLook w:val="04A0"/>
      </w:tblPr>
      <w:tblGrid>
        <w:gridCol w:w="2700"/>
        <w:gridCol w:w="2880"/>
        <w:gridCol w:w="3060"/>
        <w:gridCol w:w="2880"/>
        <w:gridCol w:w="3510"/>
      </w:tblGrid>
      <w:tr w:rsidR="00312D59" w:rsidTr="00974074">
        <w:trPr>
          <w:trHeight w:val="440"/>
        </w:trPr>
        <w:tc>
          <w:tcPr>
            <w:tcW w:w="2700" w:type="dxa"/>
          </w:tcPr>
          <w:p w:rsidR="00312D59" w:rsidRPr="00CE5FEF" w:rsidRDefault="00312D59" w:rsidP="00974074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1</w:t>
            </w:r>
          </w:p>
        </w:tc>
        <w:tc>
          <w:tcPr>
            <w:tcW w:w="2880" w:type="dxa"/>
          </w:tcPr>
          <w:p w:rsidR="00312D59" w:rsidRPr="00CE5FEF" w:rsidRDefault="00312D59" w:rsidP="00974074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2</w:t>
            </w:r>
          </w:p>
        </w:tc>
        <w:tc>
          <w:tcPr>
            <w:tcW w:w="3060" w:type="dxa"/>
          </w:tcPr>
          <w:p w:rsidR="00312D59" w:rsidRPr="00CE5FEF" w:rsidRDefault="00312D59" w:rsidP="00974074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3</w:t>
            </w:r>
          </w:p>
        </w:tc>
        <w:tc>
          <w:tcPr>
            <w:tcW w:w="2880" w:type="dxa"/>
          </w:tcPr>
          <w:p w:rsidR="00312D59" w:rsidRPr="00CE5FEF" w:rsidRDefault="00312D59" w:rsidP="00974074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4</w:t>
            </w:r>
          </w:p>
        </w:tc>
        <w:tc>
          <w:tcPr>
            <w:tcW w:w="3510" w:type="dxa"/>
          </w:tcPr>
          <w:p w:rsidR="00312D59" w:rsidRPr="00CE5FEF" w:rsidRDefault="00312D59" w:rsidP="00974074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Day5</w:t>
            </w:r>
          </w:p>
        </w:tc>
      </w:tr>
      <w:tr w:rsidR="00312D59" w:rsidTr="00974074">
        <w:tc>
          <w:tcPr>
            <w:tcW w:w="2700" w:type="dxa"/>
          </w:tcPr>
          <w:p w:rsidR="00312D59" w:rsidRPr="00CE5FEF" w:rsidRDefault="00312D59" w:rsidP="00312D59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>
              <w:rPr>
                <w:rFonts w:asciiTheme="majorHAnsi" w:hAnsiTheme="majorHAnsi"/>
                <w:sz w:val="23"/>
                <w:szCs w:val="23"/>
              </w:rPr>
              <w:t xml:space="preserve">Presentations of Producer, Consumer, Decomposer Projects 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</w:p>
        </w:tc>
        <w:tc>
          <w:tcPr>
            <w:tcW w:w="2880" w:type="dxa"/>
          </w:tcPr>
          <w:p w:rsidR="00312D59" w:rsidRPr="00CE5FEF" w:rsidRDefault="00312D59" w:rsidP="00312D59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 </w:t>
            </w:r>
            <w:r>
              <w:rPr>
                <w:rFonts w:asciiTheme="majorHAnsi" w:hAnsiTheme="majorHAnsi"/>
                <w:sz w:val="23"/>
                <w:szCs w:val="23"/>
              </w:rPr>
              <w:t xml:space="preserve">Food Chains </w:t>
            </w:r>
          </w:p>
        </w:tc>
        <w:tc>
          <w:tcPr>
            <w:tcW w:w="3060" w:type="dxa"/>
          </w:tcPr>
          <w:p w:rsidR="00312D59" w:rsidRPr="00CE5FEF" w:rsidRDefault="00312D59" w:rsidP="00FA129A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 </w:t>
            </w:r>
            <w:r w:rsidR="00FA129A">
              <w:rPr>
                <w:rFonts w:asciiTheme="majorHAnsi" w:hAnsiTheme="majorHAnsi"/>
                <w:sz w:val="23"/>
                <w:szCs w:val="23"/>
              </w:rPr>
              <w:t>Constructing Food Chains using Concept Maps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</w:p>
        </w:tc>
        <w:tc>
          <w:tcPr>
            <w:tcW w:w="2880" w:type="dxa"/>
          </w:tcPr>
          <w:p w:rsidR="00312D59" w:rsidRPr="00CE5FEF" w:rsidRDefault="00312D59" w:rsidP="0028324C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 </w:t>
            </w:r>
            <w:r w:rsidR="0028324C">
              <w:rPr>
                <w:rFonts w:asciiTheme="majorHAnsi" w:hAnsiTheme="majorHAnsi"/>
                <w:sz w:val="23"/>
                <w:szCs w:val="23"/>
              </w:rPr>
              <w:t xml:space="preserve">Owl Pellet Laboratory </w:t>
            </w:r>
          </w:p>
        </w:tc>
        <w:tc>
          <w:tcPr>
            <w:tcW w:w="3510" w:type="dxa"/>
          </w:tcPr>
          <w:p w:rsidR="00312D59" w:rsidRPr="00CE5FEF" w:rsidRDefault="00312D59" w:rsidP="00974074">
            <w:pPr>
              <w:contextualSpacing/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28324C">
              <w:rPr>
                <w:rFonts w:asciiTheme="majorHAnsi" w:hAnsiTheme="majorHAnsi"/>
                <w:sz w:val="23"/>
                <w:szCs w:val="23"/>
              </w:rPr>
              <w:t xml:space="preserve">Owl Pellet Laboratory 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>cont…</w:t>
            </w:r>
          </w:p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312D59" w:rsidTr="00974074">
        <w:tc>
          <w:tcPr>
            <w:tcW w:w="2700" w:type="dxa"/>
          </w:tcPr>
          <w:p w:rsidR="00312D59" w:rsidRDefault="00312D59" w:rsidP="00974074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Activity:</w:t>
            </w:r>
          </w:p>
          <w:p w:rsidR="00312D59" w:rsidRDefault="00312D59" w:rsidP="00312D5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Presentations of all projects</w:t>
            </w:r>
          </w:p>
          <w:p w:rsidR="00312D59" w:rsidRPr="00312D59" w:rsidRDefault="00312D59" w:rsidP="00312D59">
            <w:pPr>
              <w:pStyle w:val="ListParagraph"/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880" w:type="dxa"/>
          </w:tcPr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Activity:</w:t>
            </w:r>
          </w:p>
          <w:p w:rsidR="00312D59" w:rsidRDefault="00312D59" w:rsidP="00312D5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>
              <w:rPr>
                <w:rFonts w:asciiTheme="majorHAnsi" w:hAnsiTheme="majorHAnsi"/>
                <w:sz w:val="23"/>
                <w:szCs w:val="23"/>
              </w:rPr>
              <w:t>Anticipation Guide</w:t>
            </w:r>
          </w:p>
          <w:p w:rsidR="00312D59" w:rsidRDefault="00312D59" w:rsidP="00312D5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Food Chain note slides</w:t>
            </w:r>
          </w:p>
          <w:p w:rsidR="00312D59" w:rsidRPr="00312D59" w:rsidRDefault="00312D59" w:rsidP="00312D5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Food Chain Congo line activity</w:t>
            </w:r>
          </w:p>
        </w:tc>
        <w:tc>
          <w:tcPr>
            <w:tcW w:w="3060" w:type="dxa"/>
          </w:tcPr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Activity:</w:t>
            </w:r>
          </w:p>
          <w:p w:rsidR="00312D59" w:rsidRDefault="0028324C" w:rsidP="0028324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Creating Marine and Terrestrial Food Chains using Concept Maps</w:t>
            </w:r>
          </w:p>
          <w:p w:rsidR="0028324C" w:rsidRPr="00CE5FEF" w:rsidRDefault="0028324C" w:rsidP="0028324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Pre-Laboratory for Owl Pellet Laboratory</w:t>
            </w:r>
          </w:p>
        </w:tc>
        <w:tc>
          <w:tcPr>
            <w:tcW w:w="2880" w:type="dxa"/>
          </w:tcPr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 xml:space="preserve">Activity: </w:t>
            </w:r>
          </w:p>
          <w:p w:rsidR="00312D59" w:rsidRPr="00CE5FEF" w:rsidRDefault="0028324C" w:rsidP="0097407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Owl Pellet Laboratory </w:t>
            </w:r>
          </w:p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3510" w:type="dxa"/>
          </w:tcPr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 xml:space="preserve">Activity: </w:t>
            </w:r>
          </w:p>
          <w:p w:rsidR="00312D59" w:rsidRPr="00CE5FEF" w:rsidRDefault="0028324C" w:rsidP="0097407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Owl Pellet Laboratory </w:t>
            </w:r>
            <w:r w:rsidR="00312D59"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</w:p>
        </w:tc>
      </w:tr>
      <w:tr w:rsidR="00312D59" w:rsidTr="00974074">
        <w:tc>
          <w:tcPr>
            <w:tcW w:w="2700" w:type="dxa"/>
          </w:tcPr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312D59" w:rsidRPr="00CE5FEF" w:rsidRDefault="00312D59" w:rsidP="00974074">
            <w:pPr>
              <w:pStyle w:val="ListParagraph"/>
              <w:numPr>
                <w:ilvl w:val="0"/>
                <w:numId w:val="1"/>
              </w:numPr>
              <w:tabs>
                <w:tab w:val="left" w:pos="1425"/>
              </w:tabs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N/A</w:t>
            </w:r>
          </w:p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880" w:type="dxa"/>
          </w:tcPr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312D59" w:rsidRPr="00CE5FEF" w:rsidRDefault="00312D59" w:rsidP="0097407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Review Food Chain notes </w:t>
            </w:r>
          </w:p>
        </w:tc>
        <w:tc>
          <w:tcPr>
            <w:tcW w:w="3060" w:type="dxa"/>
          </w:tcPr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312D59" w:rsidRPr="00CE5FEF" w:rsidRDefault="001F4D1F" w:rsidP="0097407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Review Owl Pellet </w:t>
            </w:r>
            <w:r w:rsidR="00DF2AE4">
              <w:rPr>
                <w:rFonts w:asciiTheme="majorHAnsi" w:hAnsiTheme="majorHAnsi"/>
                <w:sz w:val="23"/>
                <w:szCs w:val="23"/>
              </w:rPr>
              <w:t>Laboratory Packet and bring any further questions to next class period</w:t>
            </w:r>
          </w:p>
        </w:tc>
        <w:tc>
          <w:tcPr>
            <w:tcW w:w="2880" w:type="dxa"/>
          </w:tcPr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</w:p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312D59" w:rsidRPr="00CE5FEF" w:rsidRDefault="0028324C" w:rsidP="0097407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Complete Data Tables within Laboratory Packet</w:t>
            </w:r>
          </w:p>
        </w:tc>
        <w:tc>
          <w:tcPr>
            <w:tcW w:w="3510" w:type="dxa"/>
          </w:tcPr>
          <w:p w:rsidR="00312D59" w:rsidRDefault="00312D59" w:rsidP="00974074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28324C" w:rsidRPr="00CE5FEF" w:rsidRDefault="0028324C" w:rsidP="00974074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312D59" w:rsidRPr="00CE5FEF" w:rsidRDefault="0028324C" w:rsidP="0097407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  <w:u w:val="single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Complete</w:t>
            </w:r>
            <w:r w:rsidR="00312D59"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>
              <w:rPr>
                <w:rFonts w:asciiTheme="majorHAnsi" w:hAnsiTheme="majorHAnsi"/>
                <w:sz w:val="23"/>
                <w:szCs w:val="23"/>
              </w:rPr>
              <w:t xml:space="preserve">Discussion and Conclusion Questions within Laboratory Packet </w:t>
            </w:r>
          </w:p>
        </w:tc>
      </w:tr>
      <w:tr w:rsidR="00312D59" w:rsidTr="00974074">
        <w:trPr>
          <w:trHeight w:val="341"/>
        </w:trPr>
        <w:tc>
          <w:tcPr>
            <w:tcW w:w="2700" w:type="dxa"/>
          </w:tcPr>
          <w:p w:rsidR="00312D59" w:rsidRDefault="00312D59" w:rsidP="00974074">
            <w:pPr>
              <w:tabs>
                <w:tab w:val="left" w:pos="1425"/>
              </w:tabs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</w:p>
          <w:p w:rsidR="00312D59" w:rsidRPr="00CE5FEF" w:rsidRDefault="00312D59" w:rsidP="00974074">
            <w:pPr>
              <w:tabs>
                <w:tab w:val="left" w:pos="1425"/>
              </w:tabs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>
              <w:rPr>
                <w:rFonts w:ascii="Cambria" w:hAnsi="Cambria"/>
              </w:rPr>
              <w:t>Rubrics for all groups, my notes for producers, consumers, and decomposers.</w:t>
            </w:r>
          </w:p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880" w:type="dxa"/>
          </w:tcPr>
          <w:p w:rsidR="0036668E" w:rsidRPr="0036668E" w:rsidRDefault="00312D59" w:rsidP="00974074">
            <w:pPr>
              <w:rPr>
                <w:rFonts w:ascii="Cambria" w:hAnsi="Cambria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36668E">
              <w:rPr>
                <w:rFonts w:ascii="Cambria" w:hAnsi="Cambria"/>
              </w:rPr>
              <w:t xml:space="preserve">Appropriate number of copies for all handouts, Elmo or Transparency projector, markers/chalk, congo line activity questions, Food Chain Presentation, Congo Line Activity Questions </w:t>
            </w:r>
          </w:p>
        </w:tc>
        <w:tc>
          <w:tcPr>
            <w:tcW w:w="3060" w:type="dxa"/>
          </w:tcPr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FA129A">
              <w:rPr>
                <w:rFonts w:ascii="Cambria" w:hAnsi="Cambria"/>
              </w:rPr>
              <w:t xml:space="preserve">Laptop cart, Elmo or Transparency projector, Concept Map Program on all laptops, Copy of Food Chain Concept Map Directions, markers, colored pencils, crayons. </w:t>
            </w:r>
            <w:hyperlink r:id="rId7" w:history="1">
              <w:r w:rsidR="00FA129A">
                <w:rPr>
                  <w:rStyle w:val="Hyperlink"/>
                  <w:rFonts w:ascii="Cambria" w:hAnsi="Cambria"/>
                </w:rPr>
                <w:t>http://www.youtube.com/watch?v=yPm689pxjV4</w:t>
              </w:r>
            </w:hyperlink>
          </w:p>
        </w:tc>
        <w:tc>
          <w:tcPr>
            <w:tcW w:w="2880" w:type="dxa"/>
          </w:tcPr>
          <w:p w:rsidR="00312D59" w:rsidRPr="0028324C" w:rsidRDefault="00312D59" w:rsidP="00974074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28324C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</w:p>
          <w:p w:rsidR="00312D59" w:rsidRPr="0028324C" w:rsidRDefault="0028324C" w:rsidP="00974074">
            <w:pPr>
              <w:rPr>
                <w:rFonts w:asciiTheme="majorHAnsi" w:hAnsiTheme="majorHAnsi"/>
                <w:sz w:val="23"/>
                <w:szCs w:val="23"/>
              </w:rPr>
            </w:pPr>
            <w:r w:rsidRPr="0028324C">
              <w:rPr>
                <w:rFonts w:ascii="Cambria" w:hAnsi="Cambria"/>
              </w:rPr>
              <w:t>Appropriate number of all handouts copied for all students, all materials needed for the laboratory experiment (see laboratory packet), aluminum foil.</w:t>
            </w:r>
          </w:p>
        </w:tc>
        <w:tc>
          <w:tcPr>
            <w:tcW w:w="3510" w:type="dxa"/>
          </w:tcPr>
          <w:p w:rsidR="00312D59" w:rsidRPr="00CE5FEF" w:rsidRDefault="00312D59" w:rsidP="00974074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28324C" w:rsidRPr="0028324C">
              <w:rPr>
                <w:rFonts w:ascii="Cambria" w:hAnsi="Cambria"/>
              </w:rPr>
              <w:t>Appropriate number of all handouts copied for all students, all materials needed for the laboratory experiment (see laboratory packet), aluminum foil.</w:t>
            </w:r>
          </w:p>
        </w:tc>
      </w:tr>
    </w:tbl>
    <w:p w:rsidR="005D234A" w:rsidRDefault="005D234A"/>
    <w:sectPr w:rsidR="005D234A" w:rsidSect="00312D59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806" w:rsidRDefault="001C3806" w:rsidP="0028324C">
      <w:r>
        <w:separator/>
      </w:r>
    </w:p>
  </w:endnote>
  <w:endnote w:type="continuationSeparator" w:id="1">
    <w:p w:rsidR="001C3806" w:rsidRDefault="001C3806" w:rsidP="00283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806" w:rsidRDefault="001C3806" w:rsidP="0028324C">
      <w:r>
        <w:separator/>
      </w:r>
    </w:p>
  </w:footnote>
  <w:footnote w:type="continuationSeparator" w:id="1">
    <w:p w:rsidR="001C3806" w:rsidRDefault="001C3806" w:rsidP="002832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</w:rPr>
      <w:id w:val="565053189"/>
      <w:docPartObj>
        <w:docPartGallery w:val="Page Numbers (Top of Page)"/>
        <w:docPartUnique/>
      </w:docPartObj>
    </w:sdtPr>
    <w:sdtContent>
      <w:p w:rsidR="0028324C" w:rsidRPr="0028324C" w:rsidRDefault="0028324C">
        <w:pPr>
          <w:pStyle w:val="Header"/>
          <w:jc w:val="right"/>
          <w:rPr>
            <w:rFonts w:asciiTheme="majorHAnsi" w:hAnsiTheme="majorHAnsi"/>
          </w:rPr>
        </w:pPr>
        <w:r w:rsidRPr="0028324C">
          <w:rPr>
            <w:rFonts w:asciiTheme="majorHAnsi" w:hAnsiTheme="majorHAnsi"/>
          </w:rPr>
          <w:t xml:space="preserve">MARTINELLI   </w:t>
        </w:r>
        <w:r w:rsidRPr="0028324C">
          <w:rPr>
            <w:rFonts w:asciiTheme="majorHAnsi" w:hAnsiTheme="majorHAnsi"/>
            <w:b/>
          </w:rPr>
          <w:fldChar w:fldCharType="begin"/>
        </w:r>
        <w:r w:rsidRPr="0028324C">
          <w:rPr>
            <w:rFonts w:asciiTheme="majorHAnsi" w:hAnsiTheme="majorHAnsi"/>
            <w:b/>
          </w:rPr>
          <w:instrText xml:space="preserve"> PAGE </w:instrText>
        </w:r>
        <w:r w:rsidRPr="0028324C">
          <w:rPr>
            <w:rFonts w:asciiTheme="majorHAnsi" w:hAnsiTheme="majorHAnsi"/>
            <w:b/>
          </w:rPr>
          <w:fldChar w:fldCharType="separate"/>
        </w:r>
        <w:r>
          <w:rPr>
            <w:rFonts w:asciiTheme="majorHAnsi" w:hAnsiTheme="majorHAnsi"/>
            <w:b/>
            <w:noProof/>
          </w:rPr>
          <w:t>1</w:t>
        </w:r>
        <w:r w:rsidRPr="0028324C">
          <w:rPr>
            <w:rFonts w:asciiTheme="majorHAnsi" w:hAnsiTheme="majorHAnsi"/>
            <w:b/>
          </w:rPr>
          <w:fldChar w:fldCharType="end"/>
        </w:r>
        <w:r w:rsidRPr="0028324C">
          <w:rPr>
            <w:rFonts w:asciiTheme="majorHAnsi" w:hAnsiTheme="majorHAnsi"/>
          </w:rPr>
          <w:t xml:space="preserve"> of </w:t>
        </w:r>
        <w:r w:rsidRPr="0028324C">
          <w:rPr>
            <w:rFonts w:asciiTheme="majorHAnsi" w:hAnsiTheme="majorHAnsi"/>
            <w:b/>
          </w:rPr>
          <w:fldChar w:fldCharType="begin"/>
        </w:r>
        <w:r w:rsidRPr="0028324C">
          <w:rPr>
            <w:rFonts w:asciiTheme="majorHAnsi" w:hAnsiTheme="majorHAnsi"/>
            <w:b/>
          </w:rPr>
          <w:instrText xml:space="preserve"> NUMPAGES  </w:instrText>
        </w:r>
        <w:r w:rsidRPr="0028324C">
          <w:rPr>
            <w:rFonts w:asciiTheme="majorHAnsi" w:hAnsiTheme="majorHAnsi"/>
            <w:b/>
          </w:rPr>
          <w:fldChar w:fldCharType="separate"/>
        </w:r>
        <w:r>
          <w:rPr>
            <w:rFonts w:asciiTheme="majorHAnsi" w:hAnsiTheme="majorHAnsi"/>
            <w:b/>
            <w:noProof/>
          </w:rPr>
          <w:t>1</w:t>
        </w:r>
        <w:r w:rsidRPr="0028324C">
          <w:rPr>
            <w:rFonts w:asciiTheme="majorHAnsi" w:hAnsiTheme="majorHAnsi"/>
            <w:b/>
          </w:rPr>
          <w:fldChar w:fldCharType="end"/>
        </w:r>
      </w:p>
    </w:sdtContent>
  </w:sdt>
  <w:p w:rsidR="0028324C" w:rsidRDefault="002832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81C7F"/>
    <w:multiLevelType w:val="hybridMultilevel"/>
    <w:tmpl w:val="21EA6940"/>
    <w:lvl w:ilvl="0" w:tplc="751AE6FE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2D59"/>
    <w:rsid w:val="001C3806"/>
    <w:rsid w:val="001F4D1F"/>
    <w:rsid w:val="0028324C"/>
    <w:rsid w:val="00312D59"/>
    <w:rsid w:val="0036668E"/>
    <w:rsid w:val="005D234A"/>
    <w:rsid w:val="00DF2AE4"/>
    <w:rsid w:val="00FA1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D59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D59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2D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2D5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2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24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832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324C"/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yPm689pxjV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dcterms:created xsi:type="dcterms:W3CDTF">2011-11-21T00:08:00Z</dcterms:created>
  <dcterms:modified xsi:type="dcterms:W3CDTF">2011-11-21T00:25:00Z</dcterms:modified>
</cp:coreProperties>
</file>